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147C4" w14:textId="77777777" w:rsidR="00DF3F19" w:rsidRDefault="00DF3F19" w:rsidP="00DF3F19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</w:t>
      </w:r>
    </w:p>
    <w:p w14:paraId="48EADDAE" w14:textId="77777777" w:rsidR="00DF3F19" w:rsidRDefault="00DF3F19" w:rsidP="00DF3F19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Учебно-методической обеспеченности</w:t>
      </w:r>
    </w:p>
    <w:p w14:paraId="75472DE1" w14:textId="77777777" w:rsidR="00DF3F19" w:rsidRDefault="00DF3F19" w:rsidP="00DF3F19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B8107E" w14:textId="77777777" w:rsidR="00DF3F19" w:rsidRPr="00C44B65" w:rsidRDefault="00DF3F19" w:rsidP="00DF3F19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Доступной литературы</w:t>
      </w:r>
      <w:r w:rsidRPr="00C44B65">
        <w:rPr>
          <w:rFonts w:ascii="Times New Roman" w:hAnsi="Times New Roman" w:cs="Times New Roman"/>
          <w:b/>
          <w:sz w:val="24"/>
          <w:szCs w:val="24"/>
        </w:rPr>
        <w:t xml:space="preserve"> по «Междисциплинарные исследования в языкознании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1E5D8013" w14:textId="77777777" w:rsidR="00DF3F19" w:rsidRDefault="00DF3F19" w:rsidP="00DF3F19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4072BA1" w14:textId="77777777" w:rsidR="00DF3F19" w:rsidRDefault="00DF3F19" w:rsidP="00DF3F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Арнольд И.В. Основы</w:t>
      </w:r>
      <w:r w:rsidRPr="00081C6A">
        <w:rPr>
          <w:rFonts w:ascii="Times New Roman" w:hAnsi="Times New Roman" w:cs="Times New Roman"/>
          <w:b/>
          <w:sz w:val="24"/>
          <w:szCs w:val="24"/>
        </w:rPr>
        <w:t xml:space="preserve"> научных исследований</w:t>
      </w:r>
      <w:r>
        <w:rPr>
          <w:rFonts w:ascii="Times New Roman" w:hAnsi="Times New Roman" w:cs="Times New Roman"/>
          <w:sz w:val="24"/>
          <w:szCs w:val="24"/>
        </w:rPr>
        <w:t xml:space="preserve"> в лингвистике: учебное пособие. – М.: ФЛИНТА, 2019. – 176 с.</w:t>
      </w:r>
    </w:p>
    <w:p w14:paraId="222160FC" w14:textId="77777777" w:rsidR="00DF3F19" w:rsidRPr="00081C6A" w:rsidRDefault="00DF3F19" w:rsidP="00DF3F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Кувшинская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Ю.М., Зевахина Н.А,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Ахапкина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 Э, Гордиенко Е.И. – Академическое письмо. От </w:t>
      </w:r>
      <w:r w:rsidRPr="00081C6A">
        <w:rPr>
          <w:rFonts w:ascii="Times New Roman" w:hAnsi="Times New Roman" w:cs="Times New Roman"/>
          <w:b/>
          <w:sz w:val="24"/>
          <w:szCs w:val="24"/>
        </w:rPr>
        <w:t>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к тексту: учебник и практикум.– М.: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2019.– 284 с.</w:t>
      </w:r>
    </w:p>
    <w:p w14:paraId="75925E70" w14:textId="77777777" w:rsidR="00DF3F19" w:rsidRPr="00DB556E" w:rsidRDefault="00DF3F19" w:rsidP="00DF3F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Хроленко А.Т. Введение в филологию: учебное пособие. – М.: ФЛИНТА, 2015. – 252 с.</w:t>
      </w:r>
    </w:p>
    <w:p w14:paraId="0B3DE60D" w14:textId="77777777" w:rsidR="00DF3F19" w:rsidRPr="00DB556E" w:rsidRDefault="00DF3F19" w:rsidP="00DF3F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Тимирханов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В.Р. Основы филологии: учебное пособие. – М.: ФЛИНТА, 2017. – 160 с.</w:t>
      </w:r>
    </w:p>
    <w:p w14:paraId="60AF41D5" w14:textId="77777777" w:rsidR="00DF3F19" w:rsidRPr="00DB556E" w:rsidRDefault="00DF3F19" w:rsidP="00DF3F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Чувакин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Филология и коммуникативные науки: учебное пособие. – М.: ФЛИНТА, 2015. – 426 с.</w:t>
      </w:r>
    </w:p>
    <w:p w14:paraId="3E7D82AA" w14:textId="77777777" w:rsidR="00DF3F19" w:rsidRPr="00DB556E" w:rsidRDefault="00DF3F19" w:rsidP="00DF3F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Аксарина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Технология подготовки научного текста: учебно-методическое пособие. – М.: ФЛИНТА, 2014. – 112 с.</w:t>
      </w:r>
    </w:p>
    <w:p w14:paraId="700A7804" w14:textId="77777777" w:rsidR="00DF3F19" w:rsidRDefault="00DF3F19" w:rsidP="00DF3F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Перфильева Н.П. Подготовка и редактирование научного текста: учебное пособие. – М.: ФЛИНТА, 2016. – 116 с.</w:t>
      </w:r>
    </w:p>
    <w:p w14:paraId="5CAB1D80" w14:textId="77777777" w:rsidR="00DF3F19" w:rsidRDefault="00DF3F19" w:rsidP="00DF3F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Комлацкий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В.И., Логинов С.В.,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Комлацкий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 Планирование и организация научных исследований: учебное пособие.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н/Д: Феникс, 2014. – 204 с.</w:t>
      </w:r>
    </w:p>
    <w:p w14:paraId="2B978EA5" w14:textId="77777777" w:rsidR="00DF3F19" w:rsidRDefault="00DF3F19" w:rsidP="00DF3F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Чернявская В.Е. Лингвистика текста. Лингвистика дискурса: учебное пособие. – М.: ФЛИНТА, 2014. – 208 с.</w:t>
      </w:r>
    </w:p>
    <w:p w14:paraId="70480CEE" w14:textId="77777777" w:rsidR="00DF3F19" w:rsidRPr="00DB556E" w:rsidRDefault="00DF3F19" w:rsidP="00DF3F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Фоменко Ю.В. Современный русский литературный язык. Лексикология: учебное пособие. – М.: ФЛИНТА, 2015. – 172 с.</w:t>
      </w:r>
    </w:p>
    <w:p w14:paraId="1725011F" w14:textId="77777777" w:rsidR="00DF3F19" w:rsidRPr="00485821" w:rsidRDefault="00DF3F19" w:rsidP="00DF3F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821">
        <w:rPr>
          <w:rFonts w:ascii="Times New Roman" w:hAnsi="Times New Roman" w:cs="Times New Roman"/>
          <w:sz w:val="24"/>
          <w:szCs w:val="24"/>
        </w:rPr>
        <w:t xml:space="preserve">Маслова  А.Ю. </w:t>
      </w:r>
      <w:r>
        <w:rPr>
          <w:rFonts w:ascii="Times New Roman" w:hAnsi="Times New Roman" w:cs="Times New Roman"/>
          <w:sz w:val="24"/>
          <w:szCs w:val="24"/>
        </w:rPr>
        <w:t xml:space="preserve">Введение в когнитивную </w:t>
      </w:r>
      <w:r w:rsidRPr="00485821">
        <w:rPr>
          <w:rFonts w:ascii="Times New Roman" w:hAnsi="Times New Roman" w:cs="Times New Roman"/>
          <w:sz w:val="24"/>
          <w:szCs w:val="24"/>
        </w:rPr>
        <w:t>лингвистику: учебное пособие. – М.</w:t>
      </w:r>
      <w:r>
        <w:rPr>
          <w:rFonts w:ascii="Times New Roman" w:hAnsi="Times New Roman" w:cs="Times New Roman"/>
          <w:sz w:val="24"/>
          <w:szCs w:val="24"/>
        </w:rPr>
        <w:t>: ФЛИНТА, 2004</w:t>
      </w:r>
      <w:r w:rsidRPr="00485821"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t xml:space="preserve"> 296</w:t>
      </w:r>
      <w:r w:rsidRPr="00485821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01A8C314" w14:textId="77777777" w:rsidR="00DF3F19" w:rsidRPr="00485821" w:rsidRDefault="00DF3F19" w:rsidP="00DF3F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Пименова М.В</w:t>
      </w:r>
      <w:r w:rsidRPr="0048582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Концептуальные исследования. Введение</w:t>
      </w:r>
      <w:r w:rsidRPr="00485821">
        <w:rPr>
          <w:rFonts w:ascii="Times New Roman" w:hAnsi="Times New Roman" w:cs="Times New Roman"/>
          <w:sz w:val="24"/>
          <w:szCs w:val="24"/>
        </w:rPr>
        <w:t>: учебное пособие. – М.</w:t>
      </w:r>
      <w:r>
        <w:rPr>
          <w:rFonts w:ascii="Times New Roman" w:hAnsi="Times New Roman" w:cs="Times New Roman"/>
          <w:sz w:val="24"/>
          <w:szCs w:val="24"/>
        </w:rPr>
        <w:t>: ФЛИНТА, 2011</w:t>
      </w:r>
      <w:r w:rsidRPr="00485821"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t xml:space="preserve"> 176</w:t>
      </w:r>
      <w:r w:rsidRPr="00485821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42508E50" w14:textId="77777777" w:rsidR="00DF3F19" w:rsidRDefault="00DF3F19" w:rsidP="00DF3F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77067CF" w14:textId="77777777" w:rsidR="00DF3F19" w:rsidRPr="00156B54" w:rsidRDefault="00DF3F19" w:rsidP="00DF3F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Литература по междисциплинарным исследования в языкознании</w:t>
      </w:r>
    </w:p>
    <w:p w14:paraId="1E4B3FDA" w14:textId="77777777" w:rsidR="00DF3F19" w:rsidRPr="00DB556E" w:rsidRDefault="00DF3F19" w:rsidP="00DF3F19">
      <w:pPr>
        <w:pStyle w:val="a3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14:paraId="47DD44E5" w14:textId="77777777" w:rsidR="00DF3F19" w:rsidRDefault="00DF3F19" w:rsidP="00DF3F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821">
        <w:rPr>
          <w:rFonts w:ascii="Times New Roman" w:hAnsi="Times New Roman" w:cs="Times New Roman"/>
          <w:sz w:val="24"/>
          <w:szCs w:val="24"/>
        </w:rPr>
        <w:t xml:space="preserve">Маслова  А.Ю. Введение в </w:t>
      </w:r>
      <w:proofErr w:type="spellStart"/>
      <w:r w:rsidRPr="00485821">
        <w:rPr>
          <w:rFonts w:ascii="Times New Roman" w:hAnsi="Times New Roman" w:cs="Times New Roman"/>
          <w:sz w:val="24"/>
          <w:szCs w:val="24"/>
        </w:rPr>
        <w:t>прагмалингвистику</w:t>
      </w:r>
      <w:proofErr w:type="spellEnd"/>
      <w:r w:rsidRPr="00485821">
        <w:rPr>
          <w:rFonts w:ascii="Times New Roman" w:hAnsi="Times New Roman" w:cs="Times New Roman"/>
          <w:sz w:val="24"/>
          <w:szCs w:val="24"/>
        </w:rPr>
        <w:t>: учебное пособие. – М.</w:t>
      </w:r>
      <w:r>
        <w:rPr>
          <w:rFonts w:ascii="Times New Roman" w:hAnsi="Times New Roman" w:cs="Times New Roman"/>
          <w:sz w:val="24"/>
          <w:szCs w:val="24"/>
        </w:rPr>
        <w:t>: ФЛИНТА, 20</w:t>
      </w:r>
      <w:r w:rsidRPr="00485821">
        <w:rPr>
          <w:rFonts w:ascii="Times New Roman" w:hAnsi="Times New Roman" w:cs="Times New Roman"/>
          <w:sz w:val="24"/>
          <w:szCs w:val="24"/>
        </w:rPr>
        <w:t>10. – 152 с.</w:t>
      </w:r>
    </w:p>
    <w:p w14:paraId="0EA8CF99" w14:textId="77777777" w:rsidR="00DF3F19" w:rsidRPr="006C6A32" w:rsidRDefault="00DF3F19" w:rsidP="00DF3F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Кабакчи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Белоглазова Е.В. Введение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интерлингвокультурологию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2017. – 253 с. (Книга доступна в электронной библиотечной системе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biblio</w:t>
      </w:r>
      <w:proofErr w:type="spellEnd"/>
      <w:r w:rsidRPr="006C6A32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onlain</w:t>
      </w:r>
      <w:proofErr w:type="spellEnd"/>
      <w:r w:rsidRPr="006C6A32">
        <w:rPr>
          <w:rFonts w:ascii="Times New Roman" w:hAnsi="Times New Roman" w:cs="Times New Roman"/>
          <w:sz w:val="24"/>
          <w:szCs w:val="24"/>
        </w:rPr>
        <w:t>).</w:t>
      </w:r>
    </w:p>
    <w:p w14:paraId="7D30E237" w14:textId="77777777" w:rsidR="00DF3F19" w:rsidRDefault="00DF3F19" w:rsidP="00DF3F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Хроленко А.Т. Основы лингвокультурологии: учебное пособие для филологов и культурологов. - </w:t>
      </w:r>
      <w:r w:rsidRPr="00485821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: ФЛИНТА, 2009. – 184</w:t>
      </w:r>
      <w:r w:rsidRPr="00485821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57635CAD" w14:textId="77777777" w:rsidR="00DF3F19" w:rsidRDefault="00DF3F19" w:rsidP="00DF3F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Зиновьева Е.И., Юрков Е.Е.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Лингвокультурология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>. Теория и практика. – СПб: ООО «МИРС», 2009. – 291 с.</w:t>
      </w:r>
    </w:p>
    <w:p w14:paraId="19E74D10" w14:textId="77777777" w:rsidR="00DF3F19" w:rsidRDefault="00DF3F19" w:rsidP="00DF3F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Сабитова З.К.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Лингвокультурология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Учебник. - </w:t>
      </w:r>
      <w:r w:rsidRPr="00485821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: ФЛИНТА, 2013. – </w:t>
      </w:r>
      <w:r w:rsidRPr="00485821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85821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59842E16" w14:textId="77777777" w:rsidR="00DF3F19" w:rsidRDefault="00DF3F19" w:rsidP="00DF3F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Садохин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А.Л. Введение в теорию межкультурной коммуникации.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>
        <w:rPr>
          <w:rFonts w:ascii="Times New Roman" w:hAnsi="Times New Roman" w:cs="Times New Roman"/>
          <w:sz w:val="24"/>
          <w:szCs w:val="24"/>
        </w:rPr>
        <w:t>, 2015. – 256 с.</w:t>
      </w:r>
    </w:p>
    <w:p w14:paraId="3EE8E293" w14:textId="77777777" w:rsidR="00DF3F19" w:rsidRDefault="00DF3F19" w:rsidP="00DF3F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Тер-Минасова С.Г. Язык и межкультурная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коммуникация.–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М.: МГУ, 2008. – 352 с.</w:t>
      </w:r>
    </w:p>
    <w:p w14:paraId="0749006A" w14:textId="77777777" w:rsidR="00DF3F19" w:rsidRDefault="00DF3F19" w:rsidP="00DF3F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6A1A246" w14:textId="77777777" w:rsidR="00DF3F19" w:rsidRDefault="00DF3F19" w:rsidP="00DF3F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Учебно-методическая и справочная  литература</w:t>
      </w:r>
    </w:p>
    <w:p w14:paraId="51DB2102" w14:textId="77777777" w:rsidR="00DF3F19" w:rsidRDefault="00DF3F19" w:rsidP="00DF3F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по изучаемой дисциплине</w:t>
      </w:r>
    </w:p>
    <w:p w14:paraId="5E8E31CD" w14:textId="77777777" w:rsidR="00DF3F19" w:rsidRPr="00C44B65" w:rsidRDefault="00DF3F19" w:rsidP="00DF3F1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0196AC7" w14:textId="77777777" w:rsidR="00DF3F19" w:rsidRDefault="00DF3F19" w:rsidP="00DF3F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Колесникова Н.И</w:t>
      </w:r>
      <w:r w:rsidRPr="0048582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 конспекта к диссертации</w:t>
      </w:r>
      <w:r w:rsidRPr="00485821">
        <w:rPr>
          <w:rFonts w:ascii="Times New Roman" w:hAnsi="Times New Roman" w:cs="Times New Roman"/>
          <w:sz w:val="24"/>
          <w:szCs w:val="24"/>
        </w:rPr>
        <w:t>: учебное пособие. – М.</w:t>
      </w:r>
      <w:r>
        <w:rPr>
          <w:rFonts w:ascii="Times New Roman" w:hAnsi="Times New Roman" w:cs="Times New Roman"/>
          <w:sz w:val="24"/>
          <w:szCs w:val="24"/>
        </w:rPr>
        <w:t>: ФЛИНТА, 2003</w:t>
      </w:r>
      <w:r w:rsidRPr="00485821"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82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88</w:t>
      </w:r>
      <w:r w:rsidRPr="00485821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3A221DF3" w14:textId="77777777" w:rsidR="00DF3F19" w:rsidRDefault="00DF3F19" w:rsidP="00DF3F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Виноградова Н.А.,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– Пишем реферат, доклад, выпускную квалификационную работу. – М.: Академия, 2008. – 96 с.</w:t>
      </w:r>
    </w:p>
    <w:p w14:paraId="49E3BBF5" w14:textId="77777777" w:rsidR="00DF3F19" w:rsidRDefault="00DF3F19" w:rsidP="00DF3F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Матвеева Т.В. Полный словарь лингвистических терминов.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н/Д: Феникс, 2010. – 562 с.</w:t>
      </w:r>
    </w:p>
    <w:p w14:paraId="40AE8730" w14:textId="77777777" w:rsidR="00DF3F19" w:rsidRDefault="00DF3F19" w:rsidP="00DF3F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Жаналина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Л.К. Интегративное словообразование. – Алматы: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КАзНПУ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им. Абая, 2011. – 492 с.</w:t>
      </w:r>
    </w:p>
    <w:p w14:paraId="02850679" w14:textId="77777777" w:rsidR="00DF3F19" w:rsidRPr="00AE143E" w:rsidRDefault="00DF3F19" w:rsidP="00DF3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143E">
        <w:rPr>
          <w:rFonts w:ascii="Times New Roman" w:hAnsi="Times New Roman" w:cs="Times New Roman"/>
          <w:sz w:val="24"/>
          <w:szCs w:val="24"/>
        </w:rPr>
        <w:t xml:space="preserve">В.Г. Зинченко В.Г., </w:t>
      </w:r>
      <w:proofErr w:type="spellStart"/>
      <w:r w:rsidRPr="00AE143E">
        <w:rPr>
          <w:rFonts w:ascii="Times New Roman" w:hAnsi="Times New Roman" w:cs="Times New Roman"/>
          <w:sz w:val="24"/>
          <w:szCs w:val="24"/>
        </w:rPr>
        <w:t>Зусман</w:t>
      </w:r>
      <w:proofErr w:type="spellEnd"/>
      <w:r w:rsidRPr="00AE143E">
        <w:rPr>
          <w:rFonts w:ascii="Times New Roman" w:hAnsi="Times New Roman" w:cs="Times New Roman"/>
          <w:sz w:val="24"/>
          <w:szCs w:val="24"/>
        </w:rPr>
        <w:t xml:space="preserve"> В.Г, </w:t>
      </w:r>
      <w:proofErr w:type="spellStart"/>
      <w:r w:rsidRPr="00AE143E">
        <w:rPr>
          <w:rFonts w:ascii="Times New Roman" w:hAnsi="Times New Roman" w:cs="Times New Roman"/>
          <w:sz w:val="24"/>
          <w:szCs w:val="24"/>
        </w:rPr>
        <w:t>Кирнозе</w:t>
      </w:r>
      <w:proofErr w:type="spellEnd"/>
      <w:r w:rsidRPr="00AE143E">
        <w:rPr>
          <w:rFonts w:ascii="Times New Roman" w:hAnsi="Times New Roman" w:cs="Times New Roman"/>
          <w:sz w:val="24"/>
          <w:szCs w:val="24"/>
        </w:rPr>
        <w:t xml:space="preserve"> З.И, Рябов Г.П.-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43E">
        <w:rPr>
          <w:rFonts w:ascii="Times New Roman" w:hAnsi="Times New Roman" w:cs="Times New Roman"/>
          <w:sz w:val="24"/>
          <w:szCs w:val="24"/>
        </w:rPr>
        <w:t>«Словарь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43E">
        <w:rPr>
          <w:rFonts w:ascii="Times New Roman" w:hAnsi="Times New Roman" w:cs="Times New Roman"/>
          <w:sz w:val="24"/>
          <w:szCs w:val="24"/>
        </w:rPr>
        <w:t>межкультурной коммуникации</w:t>
      </w:r>
      <w:r>
        <w:rPr>
          <w:rFonts w:ascii="Times New Roman" w:hAnsi="Times New Roman" w:cs="Times New Roman"/>
          <w:sz w:val="24"/>
          <w:szCs w:val="24"/>
        </w:rPr>
        <w:t>. Понятия и персоналии</w:t>
      </w:r>
      <w:r w:rsidRPr="00AE143E">
        <w:rPr>
          <w:rFonts w:ascii="Times New Roman" w:hAnsi="Times New Roman" w:cs="Times New Roman"/>
          <w:sz w:val="24"/>
          <w:szCs w:val="24"/>
        </w:rPr>
        <w:t xml:space="preserve">» - </w:t>
      </w:r>
      <w:proofErr w:type="gramStart"/>
      <w:r w:rsidRPr="00AE143E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E143E">
        <w:rPr>
          <w:rFonts w:ascii="Times New Roman" w:hAnsi="Times New Roman" w:cs="Times New Roman"/>
          <w:sz w:val="24"/>
          <w:szCs w:val="24"/>
        </w:rPr>
        <w:t>ФЛИНТА</w:t>
      </w:r>
      <w:proofErr w:type="gramEnd"/>
      <w:r w:rsidRPr="00AE143E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0.</w:t>
      </w:r>
      <w:r w:rsidRPr="00AE143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136 </w:t>
      </w:r>
      <w:r w:rsidRPr="00AE143E">
        <w:rPr>
          <w:rFonts w:ascii="Times New Roman" w:hAnsi="Times New Roman" w:cs="Times New Roman"/>
          <w:sz w:val="24"/>
          <w:szCs w:val="24"/>
        </w:rPr>
        <w:t>с.</w:t>
      </w:r>
    </w:p>
    <w:p w14:paraId="4455EEC1" w14:textId="77777777" w:rsidR="00DF3F19" w:rsidRDefault="00DF3F19" w:rsidP="00DF3F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43E">
        <w:rPr>
          <w:rFonts w:ascii="Times New Roman" w:hAnsi="Times New Roman" w:cs="Times New Roman"/>
          <w:sz w:val="24"/>
          <w:szCs w:val="24"/>
        </w:rPr>
        <w:t>Жукова И.Н, Лебедько М.Г., Прошина З.Г., Юзефович Н.Г - «Словарь терминов межкультурной коммуникации. - М.: ФЛИНТА, 2013. – 632 с.</w:t>
      </w:r>
    </w:p>
    <w:p w14:paraId="2FB52EB2" w14:textId="77777777" w:rsidR="00DF3F19" w:rsidRDefault="00DF3F19" w:rsidP="00DF3F1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4CD1F35" w14:textId="77777777" w:rsidR="00DF3F19" w:rsidRPr="00355A81" w:rsidRDefault="00DF3F19" w:rsidP="00DF3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33051A" w14:textId="72E19027" w:rsidR="00DF3F19" w:rsidRPr="00355A81" w:rsidRDefault="00DF3F19" w:rsidP="00DF3F19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A81"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r w:rsidR="00B74625" w:rsidRPr="00B74625">
        <w:rPr>
          <w:rFonts w:ascii="Times New Roman" w:hAnsi="Times New Roman" w:cs="Times New Roman"/>
          <w:b/>
          <w:sz w:val="24"/>
          <w:szCs w:val="24"/>
        </w:rPr>
        <w:t>д.п.н., доцент Бегалиева С.Б.</w:t>
      </w:r>
    </w:p>
    <w:p w14:paraId="2C578FE9" w14:textId="77777777" w:rsidR="002D7653" w:rsidRDefault="002D7653">
      <w:bookmarkStart w:id="0" w:name="_GoBack"/>
      <w:bookmarkEnd w:id="0"/>
    </w:p>
    <w:sectPr w:rsidR="002D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0099"/>
    <w:multiLevelType w:val="hybridMultilevel"/>
    <w:tmpl w:val="AE36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F19"/>
    <w:rsid w:val="002D7653"/>
    <w:rsid w:val="00B74625"/>
    <w:rsid w:val="00DF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A9BD"/>
  <w15:docId w15:val="{41F3F29E-C928-4047-80A8-F14ADE85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F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Хафиз</dc:creator>
  <cp:keywords/>
  <dc:description/>
  <cp:lastModifiedBy>Елена Шмакова</cp:lastModifiedBy>
  <cp:revision>4</cp:revision>
  <dcterms:created xsi:type="dcterms:W3CDTF">2021-09-19T13:45:00Z</dcterms:created>
  <dcterms:modified xsi:type="dcterms:W3CDTF">2022-09-14T15:12:00Z</dcterms:modified>
</cp:coreProperties>
</file>